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451C" w14:textId="2722C36E" w:rsidR="00F15EC3" w:rsidRDefault="00F15EC3" w:rsidP="00F15EC3">
      <w:pPr>
        <w:rPr>
          <w:b/>
        </w:rPr>
      </w:pPr>
      <w:r>
        <w:rPr>
          <w:b/>
          <w:noProof/>
        </w:rPr>
        <w:drawing>
          <wp:inline distT="114300" distB="114300" distL="114300" distR="114300" wp14:anchorId="2E91909C" wp14:editId="216571A3">
            <wp:extent cx="1938338" cy="882717"/>
            <wp:effectExtent l="0" t="0" r="0" b="0"/>
            <wp:docPr id="1347232783" name="Picture 1347232783"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picture containing text, font, logo, graphics&#10;&#10;Description automatically generated"/>
                    <pic:cNvPicPr preferRelativeResize="0"/>
                  </pic:nvPicPr>
                  <pic:blipFill>
                    <a:blip r:embed="rId7"/>
                    <a:srcRect t="14728" r="7391" b="10077"/>
                    <a:stretch>
                      <a:fillRect/>
                    </a:stretch>
                  </pic:blipFill>
                  <pic:spPr>
                    <a:xfrm>
                      <a:off x="0" y="0"/>
                      <a:ext cx="1938338" cy="882717"/>
                    </a:xfrm>
                    <a:prstGeom prst="rect">
                      <a:avLst/>
                    </a:prstGeom>
                    <a:ln/>
                  </pic:spPr>
                </pic:pic>
              </a:graphicData>
            </a:graphic>
          </wp:inline>
        </w:drawing>
      </w:r>
    </w:p>
    <w:p w14:paraId="08B54590" w14:textId="77777777" w:rsidR="00F15EC3" w:rsidRDefault="00F15EC3" w:rsidP="009A5055">
      <w:pPr>
        <w:widowControl w:val="0"/>
        <w:pBdr>
          <w:top w:val="nil"/>
          <w:left w:val="nil"/>
          <w:bottom w:val="nil"/>
          <w:right w:val="nil"/>
          <w:between w:val="nil"/>
        </w:pBdr>
      </w:pPr>
    </w:p>
    <w:p w14:paraId="67D5076E" w14:textId="24068FE1" w:rsidR="009A5055" w:rsidRPr="002466CF" w:rsidRDefault="009A5055" w:rsidP="009A5055">
      <w:pPr>
        <w:widowControl w:val="0"/>
        <w:pBdr>
          <w:top w:val="nil"/>
          <w:left w:val="nil"/>
          <w:bottom w:val="nil"/>
          <w:right w:val="nil"/>
          <w:between w:val="nil"/>
        </w:pBdr>
      </w:pPr>
      <w:r w:rsidRPr="002466CF">
        <w:rPr>
          <w:noProof/>
        </w:rPr>
        <mc:AlternateContent>
          <mc:Choice Requires="wps">
            <w:drawing>
              <wp:anchor distT="0" distB="0" distL="114300" distR="114300" simplePos="0" relativeHeight="251658240" behindDoc="0" locked="0" layoutInCell="1" allowOverlap="1" wp14:anchorId="21E10001" wp14:editId="4FC9E1C8">
                <wp:simplePos x="0" y="0"/>
                <wp:positionH relativeFrom="column">
                  <wp:posOffset>0</wp:posOffset>
                </wp:positionH>
                <wp:positionV relativeFrom="paragraph">
                  <wp:posOffset>0</wp:posOffset>
                </wp:positionV>
                <wp:extent cx="635000" cy="635000"/>
                <wp:effectExtent l="0" t="0" r="0" b="0"/>
                <wp:wrapNone/>
                <wp:docPr id="3"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F9E31B" id="_x0000_t202" coordsize="21600,21600" o:spt="202" path="m,l,21600r21600,l21600,xe">
                <v:stroke joinstyle="miter"/>
                <v:path gradientshapeok="t" o:connecttype="rect"/>
              </v:shapetype>
              <v:shape id="Text Box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r w:rsidRPr="002466CF">
        <w:rPr>
          <w:noProof/>
        </w:rPr>
        <mc:AlternateContent>
          <mc:Choice Requires="wps">
            <w:drawing>
              <wp:anchor distT="0" distB="0" distL="114300" distR="114300" simplePos="0" relativeHeight="251658241" behindDoc="0" locked="0" layoutInCell="1" allowOverlap="1" wp14:anchorId="0EE79112" wp14:editId="64B52A17">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DD8C57" id="Text Box 2"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r w:rsidRPr="002466CF">
        <w:rPr>
          <w:noProof/>
        </w:rPr>
        <mc:AlternateContent>
          <mc:Choice Requires="wps">
            <w:drawing>
              <wp:anchor distT="0" distB="0" distL="114300" distR="114300" simplePos="0" relativeHeight="251658242" behindDoc="0" locked="0" layoutInCell="1" allowOverlap="1" wp14:anchorId="151CAA4C" wp14:editId="0A921FD6">
                <wp:simplePos x="0" y="0"/>
                <wp:positionH relativeFrom="column">
                  <wp:posOffset>0</wp:posOffset>
                </wp:positionH>
                <wp:positionV relativeFrom="paragraph">
                  <wp:posOffset>0</wp:posOffset>
                </wp:positionV>
                <wp:extent cx="635000" cy="635000"/>
                <wp:effectExtent l="0" t="0" r="0" b="0"/>
                <wp:wrapNone/>
                <wp:docPr id="1"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B3BEB7E" id="Text Box 1"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" filled="f" stroked="f"/>
            </w:pict>
          </mc:Fallback>
        </mc:AlternateContent>
      </w:r>
    </w:p>
    <w:tbl>
      <w:tblPr>
        <w:tblW w:w="10560" w:type="dxa"/>
        <w:tblBorders>
          <w:top w:val="nil"/>
          <w:left w:val="nil"/>
          <w:bottom w:val="nil"/>
          <w:right w:val="nil"/>
          <w:insideH w:val="nil"/>
          <w:insideV w:val="nil"/>
        </w:tblBorders>
        <w:tblLayout w:type="fixed"/>
        <w:tblLook w:val="0400" w:firstRow="0" w:lastRow="0" w:firstColumn="0" w:lastColumn="0" w:noHBand="0" w:noVBand="1"/>
      </w:tblPr>
      <w:tblGrid>
        <w:gridCol w:w="3206"/>
        <w:gridCol w:w="3904"/>
        <w:gridCol w:w="3450"/>
      </w:tblGrid>
      <w:tr w:rsidR="00C76969" w:rsidRPr="002466CF" w14:paraId="0B3C42F2" w14:textId="26F3A1C0" w:rsidTr="00C76969">
        <w:trPr>
          <w:trHeight w:val="890"/>
        </w:trPr>
        <w:tc>
          <w:tcPr>
            <w:tcW w:w="3206" w:type="dxa"/>
          </w:tcPr>
          <w:p w14:paraId="728AFB52" w14:textId="7BDFB40F" w:rsidR="00C76969" w:rsidRPr="002466CF" w:rsidRDefault="00C76969">
            <w:pPr>
              <w:rPr>
                <w:b/>
              </w:rPr>
            </w:pPr>
            <w:r w:rsidRPr="002466CF">
              <w:rPr>
                <w:b/>
                <w:u w:val="single"/>
              </w:rPr>
              <w:t>For Immediate Release</w:t>
            </w:r>
          </w:p>
          <w:p w14:paraId="58D87C5D" w14:textId="1C919B24" w:rsidR="00C76969" w:rsidRPr="002466CF" w:rsidRDefault="009245D1">
            <w:pPr>
              <w:rPr>
                <w:b/>
              </w:rPr>
            </w:pPr>
            <w:r>
              <w:rPr>
                <w:b/>
              </w:rPr>
              <w:t>November 4, 2024</w:t>
            </w:r>
          </w:p>
        </w:tc>
        <w:tc>
          <w:tcPr>
            <w:tcW w:w="3904" w:type="dxa"/>
          </w:tcPr>
          <w:p w14:paraId="0427D421" w14:textId="77777777" w:rsidR="00C76969" w:rsidRPr="002466CF" w:rsidRDefault="00C76969">
            <w:pPr>
              <w:rPr>
                <w:b/>
              </w:rPr>
            </w:pPr>
            <w:r w:rsidRPr="002466CF">
              <w:rPr>
                <w:b/>
                <w:u w:val="single"/>
              </w:rPr>
              <w:t>One Columbus Media Contact</w:t>
            </w:r>
          </w:p>
          <w:p w14:paraId="0701AF63" w14:textId="77777777" w:rsidR="00C76969" w:rsidRPr="002466CF" w:rsidRDefault="00C76969">
            <w:pPr>
              <w:rPr>
                <w:b/>
              </w:rPr>
            </w:pPr>
            <w:r w:rsidRPr="002466CF">
              <w:rPr>
                <w:b/>
              </w:rPr>
              <w:t>Jon Keeling</w:t>
            </w:r>
          </w:p>
          <w:p w14:paraId="2CF1170D" w14:textId="2CEB8B2B" w:rsidR="00C76969" w:rsidRPr="002466CF" w:rsidRDefault="00C76969">
            <w:pPr>
              <w:rPr>
                <w:b/>
              </w:rPr>
            </w:pPr>
            <w:r w:rsidRPr="002466CF">
              <w:rPr>
                <w:b/>
              </w:rPr>
              <w:t>614-657-5917</w:t>
            </w:r>
          </w:p>
          <w:p w14:paraId="66B221AF" w14:textId="77777777" w:rsidR="00C76969" w:rsidRPr="002466CF" w:rsidRDefault="00F45104">
            <w:pPr>
              <w:rPr>
                <w:b/>
              </w:rPr>
            </w:pPr>
            <w:hyperlink r:id="rId8">
              <w:r w:rsidR="00C76969" w:rsidRPr="002466CF">
                <w:rPr>
                  <w:b/>
                  <w:color w:val="0000FF"/>
                  <w:u w:val="single"/>
                </w:rPr>
                <w:t>jk@columbuspartnership.com</w:t>
              </w:r>
            </w:hyperlink>
          </w:p>
          <w:p w14:paraId="5AC323AB" w14:textId="77777777" w:rsidR="00C76969" w:rsidRPr="002466CF" w:rsidRDefault="00C76969">
            <w:pPr>
              <w:rPr>
                <w:b/>
              </w:rPr>
            </w:pPr>
          </w:p>
        </w:tc>
        <w:tc>
          <w:tcPr>
            <w:tcW w:w="3450" w:type="dxa"/>
          </w:tcPr>
          <w:p w14:paraId="6B911A87" w14:textId="786B192E" w:rsidR="00C76969" w:rsidRPr="002466CF" w:rsidRDefault="00C76969">
            <w:pPr>
              <w:rPr>
                <w:b/>
                <w:u w:val="single"/>
              </w:rPr>
            </w:pPr>
          </w:p>
        </w:tc>
      </w:tr>
    </w:tbl>
    <w:p w14:paraId="4351066B" w14:textId="7C80A4C5" w:rsidR="00451A77" w:rsidRPr="000446D9" w:rsidRDefault="00451A77" w:rsidP="00105C5B">
      <w:pPr>
        <w:spacing w:line="257" w:lineRule="auto"/>
        <w:jc w:val="center"/>
        <w:rPr>
          <w:b/>
          <w:bCs/>
          <w:color w:val="000000" w:themeColor="text1"/>
          <w:sz w:val="32"/>
          <w:szCs w:val="32"/>
        </w:rPr>
      </w:pPr>
      <w:r w:rsidRPr="000446D9">
        <w:rPr>
          <w:b/>
          <w:bCs/>
          <w:color w:val="000000" w:themeColor="text1"/>
          <w:sz w:val="32"/>
          <w:szCs w:val="32"/>
        </w:rPr>
        <w:t xml:space="preserve">ONE COLUMBUS ANNOUNCES </w:t>
      </w:r>
      <w:r w:rsidR="00247A2D" w:rsidRPr="000446D9">
        <w:rPr>
          <w:b/>
          <w:bCs/>
          <w:color w:val="000000" w:themeColor="text1"/>
          <w:sz w:val="32"/>
          <w:szCs w:val="32"/>
        </w:rPr>
        <w:t>EXECUTIVE OFFICERS</w:t>
      </w:r>
    </w:p>
    <w:p w14:paraId="13CB03C5" w14:textId="7B84BBC5" w:rsidR="00105C5B" w:rsidRPr="002466CF" w:rsidRDefault="00247A2D" w:rsidP="00CB3BF7">
      <w:pPr>
        <w:spacing w:line="257" w:lineRule="auto"/>
        <w:jc w:val="center"/>
        <w:rPr>
          <w:b/>
          <w:bCs/>
          <w:color w:val="000000" w:themeColor="text1"/>
          <w:lang w:val="en-US"/>
        </w:rPr>
      </w:pPr>
      <w:r w:rsidRPr="002466CF">
        <w:rPr>
          <w:i/>
          <w:iCs/>
          <w:color w:val="000000" w:themeColor="text1"/>
        </w:rPr>
        <w:t>Executives</w:t>
      </w:r>
      <w:r w:rsidR="00CB3BF7" w:rsidRPr="002466CF">
        <w:rPr>
          <w:i/>
          <w:iCs/>
          <w:color w:val="000000" w:themeColor="text1"/>
        </w:rPr>
        <w:t xml:space="preserve"> from </w:t>
      </w:r>
      <w:r w:rsidRPr="002466CF">
        <w:rPr>
          <w:i/>
          <w:iCs/>
          <w:color w:val="000000" w:themeColor="text1"/>
        </w:rPr>
        <w:t xml:space="preserve">Ohio State University, </w:t>
      </w:r>
      <w:r w:rsidR="00CB3BF7" w:rsidRPr="002466CF">
        <w:rPr>
          <w:i/>
          <w:iCs/>
          <w:color w:val="000000" w:themeColor="text1"/>
        </w:rPr>
        <w:t>Nationwide,</w:t>
      </w:r>
      <w:r w:rsidR="009245D1">
        <w:rPr>
          <w:i/>
          <w:iCs/>
          <w:color w:val="000000" w:themeColor="text1"/>
        </w:rPr>
        <w:t xml:space="preserve"> </w:t>
      </w:r>
      <w:r w:rsidRPr="002466CF">
        <w:rPr>
          <w:i/>
          <w:iCs/>
          <w:color w:val="000000" w:themeColor="text1"/>
        </w:rPr>
        <w:t xml:space="preserve">and </w:t>
      </w:r>
      <w:r w:rsidR="00CB3BF7" w:rsidRPr="002466CF">
        <w:rPr>
          <w:i/>
          <w:iCs/>
          <w:color w:val="000000" w:themeColor="text1"/>
        </w:rPr>
        <w:t>AEP Ohio</w:t>
      </w:r>
      <w:r w:rsidRPr="002466CF">
        <w:rPr>
          <w:i/>
          <w:iCs/>
          <w:color w:val="000000" w:themeColor="text1"/>
        </w:rPr>
        <w:t xml:space="preserve"> to </w:t>
      </w:r>
      <w:r w:rsidR="009245D1">
        <w:rPr>
          <w:i/>
          <w:iCs/>
          <w:color w:val="000000" w:themeColor="text1"/>
        </w:rPr>
        <w:t>H</w:t>
      </w:r>
      <w:r w:rsidRPr="002466CF">
        <w:rPr>
          <w:i/>
          <w:iCs/>
          <w:color w:val="000000" w:themeColor="text1"/>
        </w:rPr>
        <w:t>elp</w:t>
      </w:r>
      <w:r w:rsidR="009245D1">
        <w:rPr>
          <w:i/>
          <w:iCs/>
          <w:color w:val="000000" w:themeColor="text1"/>
        </w:rPr>
        <w:t xml:space="preserve"> L</w:t>
      </w:r>
      <w:r w:rsidRPr="002466CF">
        <w:rPr>
          <w:i/>
          <w:iCs/>
          <w:color w:val="000000" w:themeColor="text1"/>
        </w:rPr>
        <w:t>ead the 11-</w:t>
      </w:r>
      <w:r w:rsidR="009245D1">
        <w:rPr>
          <w:i/>
          <w:iCs/>
          <w:color w:val="000000" w:themeColor="text1"/>
        </w:rPr>
        <w:t>C</w:t>
      </w:r>
      <w:r w:rsidRPr="002466CF">
        <w:rPr>
          <w:i/>
          <w:iCs/>
          <w:color w:val="000000" w:themeColor="text1"/>
        </w:rPr>
        <w:t xml:space="preserve">ounty </w:t>
      </w:r>
      <w:r w:rsidR="009245D1">
        <w:rPr>
          <w:i/>
          <w:iCs/>
          <w:color w:val="000000" w:themeColor="text1"/>
        </w:rPr>
        <w:t>R</w:t>
      </w:r>
      <w:r w:rsidRPr="002466CF">
        <w:rPr>
          <w:i/>
          <w:iCs/>
          <w:color w:val="000000" w:themeColor="text1"/>
        </w:rPr>
        <w:t xml:space="preserve">egional </w:t>
      </w:r>
      <w:r w:rsidR="009245D1">
        <w:rPr>
          <w:i/>
          <w:iCs/>
          <w:color w:val="000000" w:themeColor="text1"/>
        </w:rPr>
        <w:t>E</w:t>
      </w:r>
      <w:r w:rsidRPr="002466CF">
        <w:rPr>
          <w:i/>
          <w:iCs/>
          <w:color w:val="000000" w:themeColor="text1"/>
        </w:rPr>
        <w:t xml:space="preserve">conomic </w:t>
      </w:r>
      <w:r w:rsidR="009245D1">
        <w:rPr>
          <w:i/>
          <w:iCs/>
          <w:color w:val="000000" w:themeColor="text1"/>
        </w:rPr>
        <w:t>D</w:t>
      </w:r>
      <w:r w:rsidRPr="002466CF">
        <w:rPr>
          <w:i/>
          <w:iCs/>
          <w:color w:val="000000" w:themeColor="text1"/>
        </w:rPr>
        <w:t xml:space="preserve">evelopment </w:t>
      </w:r>
      <w:r w:rsidR="009245D1">
        <w:rPr>
          <w:i/>
          <w:iCs/>
          <w:color w:val="000000" w:themeColor="text1"/>
        </w:rPr>
        <w:t>O</w:t>
      </w:r>
      <w:r w:rsidRPr="002466CF">
        <w:rPr>
          <w:i/>
          <w:iCs/>
          <w:color w:val="000000" w:themeColor="text1"/>
        </w:rPr>
        <w:t xml:space="preserve">rganization for </w:t>
      </w:r>
      <w:r w:rsidR="00F45104">
        <w:rPr>
          <w:i/>
          <w:iCs/>
          <w:color w:val="000000" w:themeColor="text1"/>
        </w:rPr>
        <w:t>Central Ohio</w:t>
      </w:r>
      <w:r w:rsidRPr="002466CF">
        <w:rPr>
          <w:i/>
          <w:iCs/>
          <w:color w:val="000000" w:themeColor="text1"/>
        </w:rPr>
        <w:t xml:space="preserve"> </w:t>
      </w:r>
    </w:p>
    <w:p w14:paraId="5D7428D4" w14:textId="77777777" w:rsidR="003F1A86" w:rsidRPr="002466CF" w:rsidRDefault="003F1A86" w:rsidP="00E315E6">
      <w:pPr>
        <w:spacing w:line="257" w:lineRule="auto"/>
        <w:rPr>
          <w:b/>
        </w:rPr>
      </w:pPr>
    </w:p>
    <w:p w14:paraId="0DFE9FC4" w14:textId="25BF0CB5" w:rsidR="003F1A86" w:rsidRPr="002466CF" w:rsidRDefault="003F1A86" w:rsidP="007C423E">
      <w:pPr>
        <w:spacing w:line="240" w:lineRule="auto"/>
        <w:rPr>
          <w:lang w:val="en-US"/>
        </w:rPr>
      </w:pPr>
      <w:r w:rsidRPr="002466CF">
        <w:rPr>
          <w:b/>
          <w:bCs/>
          <w:lang w:val="en-US"/>
        </w:rPr>
        <w:t xml:space="preserve">Columbus, Ohio </w:t>
      </w:r>
      <w:r w:rsidRPr="002466CF">
        <w:rPr>
          <w:lang w:val="en-US"/>
        </w:rPr>
        <w:t xml:space="preserve">– </w:t>
      </w:r>
      <w:r w:rsidR="00F41759" w:rsidRPr="002466CF">
        <w:rPr>
          <w:lang w:val="en-US"/>
        </w:rPr>
        <w:t xml:space="preserve">One Columbus is pleased to announce new appointments to its Executive Committee, welcoming three prominent leaders who will help guide the organization’s mission of advancing economic growth and innovation in the Columbus Region. Peter Mohler, </w:t>
      </w:r>
      <w:r w:rsidR="00AC39FB">
        <w:rPr>
          <w:lang w:val="en-US"/>
        </w:rPr>
        <w:t xml:space="preserve">Executive </w:t>
      </w:r>
      <w:r w:rsidR="00F41759" w:rsidRPr="002466CF">
        <w:rPr>
          <w:lang w:val="en-US"/>
        </w:rPr>
        <w:t>Vice President for Research</w:t>
      </w:r>
      <w:r w:rsidR="00AC39FB">
        <w:rPr>
          <w:lang w:val="en-US"/>
        </w:rPr>
        <w:t xml:space="preserve">, Innovation and Knowledge at Ohio State </w:t>
      </w:r>
      <w:r w:rsidR="00F41759" w:rsidRPr="002466CF">
        <w:rPr>
          <w:lang w:val="en-US"/>
        </w:rPr>
        <w:t>and Chief Scientific Officer at The Ohio State University</w:t>
      </w:r>
      <w:r w:rsidR="00AC39FB">
        <w:rPr>
          <w:lang w:val="en-US"/>
        </w:rPr>
        <w:t xml:space="preserve"> Wexner Medical Center</w:t>
      </w:r>
      <w:r w:rsidR="00F41759" w:rsidRPr="002466CF">
        <w:rPr>
          <w:lang w:val="en-US"/>
        </w:rPr>
        <w:t xml:space="preserve">, will serve as Chair; </w:t>
      </w:r>
      <w:r w:rsidR="003A17A7" w:rsidRPr="002466CF">
        <w:rPr>
          <w:lang w:val="en-US"/>
        </w:rPr>
        <w:t xml:space="preserve">Marc D. Reitter, President and Chief Operating Officer of AEP Ohio, will serve as Secretary; and </w:t>
      </w:r>
      <w:r w:rsidR="00F41759" w:rsidRPr="002466CF">
        <w:rPr>
          <w:lang w:val="en-US"/>
        </w:rPr>
        <w:t>Mark Berven, President and Chief Operating Officer at Nationwide Property &amp; Casualty, has been appointed Treasurer</w:t>
      </w:r>
      <w:r w:rsidR="003A17A7" w:rsidRPr="002466CF">
        <w:rPr>
          <w:lang w:val="en-US"/>
        </w:rPr>
        <w:t xml:space="preserve">. </w:t>
      </w:r>
    </w:p>
    <w:p w14:paraId="30631ED0" w14:textId="77777777" w:rsidR="00F41759" w:rsidRPr="002466CF" w:rsidRDefault="00F41759" w:rsidP="00F41759">
      <w:pPr>
        <w:spacing w:line="240" w:lineRule="auto"/>
        <w:rPr>
          <w:lang w:val="en-US"/>
        </w:rPr>
      </w:pPr>
    </w:p>
    <w:p w14:paraId="2C907678" w14:textId="17184836" w:rsidR="00EE1A9E" w:rsidRPr="002466CF" w:rsidRDefault="00F41759" w:rsidP="00EE1A9E">
      <w:pPr>
        <w:spacing w:line="240" w:lineRule="auto"/>
      </w:pPr>
      <w:r w:rsidRPr="002466CF">
        <w:rPr>
          <w:lang w:val="en-US"/>
        </w:rPr>
        <w:t xml:space="preserve">“These new appointments reflect the caliber and commitment of leadership that </w:t>
      </w:r>
      <w:r w:rsidR="002466CF" w:rsidRPr="002466CF">
        <w:rPr>
          <w:lang w:val="en-US"/>
        </w:rPr>
        <w:t>will continue to distinguish</w:t>
      </w:r>
      <w:r w:rsidRPr="002466CF">
        <w:rPr>
          <w:lang w:val="en-US"/>
        </w:rPr>
        <w:t xml:space="preserve"> </w:t>
      </w:r>
      <w:r w:rsidR="002466CF" w:rsidRPr="002466CF">
        <w:rPr>
          <w:lang w:val="en-US"/>
        </w:rPr>
        <w:t>The Columbus Region as a forward thinking, results-oriented region</w:t>
      </w:r>
      <w:r w:rsidRPr="002466CF">
        <w:rPr>
          <w:lang w:val="en-US"/>
        </w:rPr>
        <w:t xml:space="preserve">,” said Kenny McDonald, President and CEO of the </w:t>
      </w:r>
      <w:r w:rsidR="003F6632" w:rsidRPr="002466CF">
        <w:rPr>
          <w:lang w:val="en-US"/>
        </w:rPr>
        <w:t>One Columbus</w:t>
      </w:r>
      <w:r w:rsidRPr="002466CF">
        <w:rPr>
          <w:lang w:val="en-US"/>
        </w:rPr>
        <w:t>. “Peter, Mar</w:t>
      </w:r>
      <w:r w:rsidR="003F6632" w:rsidRPr="002466CF">
        <w:rPr>
          <w:lang w:val="en-US"/>
        </w:rPr>
        <w:t>c</w:t>
      </w:r>
      <w:r w:rsidRPr="002466CF">
        <w:rPr>
          <w:lang w:val="en-US"/>
        </w:rPr>
        <w:t>, and Mar</w:t>
      </w:r>
      <w:r w:rsidR="003F6632" w:rsidRPr="002466CF">
        <w:rPr>
          <w:lang w:val="en-US"/>
        </w:rPr>
        <w:t xml:space="preserve">k </w:t>
      </w:r>
      <w:r w:rsidRPr="002466CF">
        <w:rPr>
          <w:lang w:val="en-US"/>
        </w:rPr>
        <w:t>each bring invaluable experience and vision to our Executive Committee, and their leadership will help us achieve our goal of making the Columbus Region the most prosperous in the nation.”</w:t>
      </w:r>
      <w:r w:rsidR="00EE1A9E" w:rsidRPr="002466CF">
        <w:t xml:space="preserve"> </w:t>
      </w:r>
    </w:p>
    <w:p w14:paraId="37769B20" w14:textId="77777777" w:rsidR="00EE1A9E" w:rsidRPr="002466CF" w:rsidRDefault="00EE1A9E" w:rsidP="00EE1A9E">
      <w:pPr>
        <w:spacing w:line="240" w:lineRule="auto"/>
      </w:pPr>
    </w:p>
    <w:p w14:paraId="24A9316D" w14:textId="3D1DB35C" w:rsidR="00EE1A9E" w:rsidRPr="002466CF" w:rsidRDefault="00EE1A9E" w:rsidP="00EE1A9E">
      <w:pPr>
        <w:spacing w:line="240" w:lineRule="auto"/>
        <w:rPr>
          <w:b/>
          <w:bCs/>
          <w:lang w:val="en-US"/>
        </w:rPr>
      </w:pPr>
      <w:r w:rsidRPr="002466CF">
        <w:rPr>
          <w:b/>
          <w:bCs/>
          <w:lang w:val="en-US"/>
        </w:rPr>
        <w:t>About Peter Mohler</w:t>
      </w:r>
    </w:p>
    <w:p w14:paraId="09D9F8EB" w14:textId="00FBB1B3" w:rsidR="00EE1A9E" w:rsidRPr="002466CF" w:rsidRDefault="00EE1A9E" w:rsidP="00EE1A9E">
      <w:pPr>
        <w:spacing w:line="240" w:lineRule="auto"/>
        <w:rPr>
          <w:lang w:val="en-US"/>
        </w:rPr>
      </w:pPr>
      <w:r w:rsidRPr="002466CF">
        <w:rPr>
          <w:lang w:val="en-US"/>
        </w:rPr>
        <w:t xml:space="preserve">Peter Mohler, PhD, is Executive Vice President for Research, Innovation, and Knowledge at The Ohio State University, where he also serves as Chief Scientific Officer for the Wexner Medical Center. Since joining Ohio State in 2011, Dr. Mohler has led pioneering research into </w:t>
      </w:r>
      <w:r w:rsidR="00AC39FB">
        <w:rPr>
          <w:lang w:val="en-US"/>
        </w:rPr>
        <w:t xml:space="preserve">the genetics of </w:t>
      </w:r>
      <w:r w:rsidRPr="002466CF">
        <w:rPr>
          <w:lang w:val="en-US"/>
        </w:rPr>
        <w:t xml:space="preserve">abnormal heart rhythms and heart failure, resulting in over </w:t>
      </w:r>
      <w:r w:rsidR="00AC39FB" w:rsidRPr="002466CF">
        <w:rPr>
          <w:lang w:val="en-US"/>
        </w:rPr>
        <w:t>2</w:t>
      </w:r>
      <w:r w:rsidR="00AC39FB">
        <w:rPr>
          <w:lang w:val="en-US"/>
        </w:rPr>
        <w:t>8</w:t>
      </w:r>
      <w:r w:rsidR="00AC39FB" w:rsidRPr="002466CF">
        <w:rPr>
          <w:lang w:val="en-US"/>
        </w:rPr>
        <w:t xml:space="preserve">0 </w:t>
      </w:r>
      <w:r w:rsidRPr="002466CF">
        <w:rPr>
          <w:lang w:val="en-US"/>
        </w:rPr>
        <w:t>peer-reviewed publications. An award-winning scientist and mentor, he oversees research strategy, compliance, and interdisciplinary initiatives across Ohio State’s health science enterprise. Dr. Mohler earned his PhD from the University of North Carolina at Chapel Hill and completed a fellowship at the Howard Hughes Medical Institute at Duke University Medical Center.</w:t>
      </w:r>
    </w:p>
    <w:p w14:paraId="0A2F0C71" w14:textId="77777777" w:rsidR="00EE1A9E" w:rsidRPr="002466CF" w:rsidRDefault="00EE1A9E" w:rsidP="00EE1A9E">
      <w:pPr>
        <w:spacing w:line="240" w:lineRule="auto"/>
        <w:rPr>
          <w:lang w:val="en-US"/>
        </w:rPr>
      </w:pPr>
    </w:p>
    <w:p w14:paraId="459F0B05" w14:textId="77777777" w:rsidR="00EE1A9E" w:rsidRPr="002466CF" w:rsidRDefault="00EE1A9E" w:rsidP="00EE1A9E">
      <w:pPr>
        <w:spacing w:line="240" w:lineRule="auto"/>
        <w:rPr>
          <w:b/>
          <w:bCs/>
          <w:lang w:val="en-US"/>
        </w:rPr>
      </w:pPr>
      <w:r w:rsidRPr="002466CF">
        <w:rPr>
          <w:b/>
          <w:bCs/>
          <w:lang w:val="en-US"/>
        </w:rPr>
        <w:t>About Marc Reitter</w:t>
      </w:r>
    </w:p>
    <w:p w14:paraId="6179BEBA" w14:textId="679BAE36" w:rsidR="00EE1A9E" w:rsidRPr="002466CF" w:rsidRDefault="00EE1A9E" w:rsidP="00EE1A9E">
      <w:pPr>
        <w:spacing w:line="240" w:lineRule="auto"/>
        <w:rPr>
          <w:lang w:val="en-US"/>
        </w:rPr>
      </w:pPr>
      <w:r w:rsidRPr="002466CF">
        <w:rPr>
          <w:lang w:val="en-US"/>
        </w:rPr>
        <w:t>Marc Reitter is President and Chief Operating Officer of AEP Ohio, where he oversees electric service for 1.5 million customers and leads over 1,500 employees in delivering reliable energy, advancing smart infrastructure, and implementing custom energy solutions. Since joining AEP in 2002, Reitter has held various leadership roles across finance, strategic initiatives, and utility business services. An Ohio native, he holds a bachelor’s degree in finance from Arizona State University and an MBA from The Ohio State University’s Fisher College of Business. He serves as board chair for Goodwill Columbus and is a board member of the Down Syndrome Association of Central Ohio, Foundation for Appalachian Ohio, One Columbus, and the Nationwide Children's Hospital Championship.</w:t>
      </w:r>
    </w:p>
    <w:p w14:paraId="30764E1A" w14:textId="77777777" w:rsidR="00EE1A9E" w:rsidRPr="002466CF" w:rsidRDefault="00EE1A9E" w:rsidP="00EE1A9E">
      <w:pPr>
        <w:spacing w:line="240" w:lineRule="auto"/>
        <w:rPr>
          <w:lang w:val="en-US"/>
        </w:rPr>
      </w:pPr>
    </w:p>
    <w:p w14:paraId="49FCFFF3" w14:textId="77777777" w:rsidR="00EE1A9E" w:rsidRPr="002466CF" w:rsidRDefault="00EE1A9E" w:rsidP="00EE1A9E">
      <w:pPr>
        <w:spacing w:line="240" w:lineRule="auto"/>
        <w:rPr>
          <w:b/>
          <w:bCs/>
          <w:lang w:val="en-US"/>
        </w:rPr>
      </w:pPr>
      <w:r w:rsidRPr="002466CF">
        <w:rPr>
          <w:b/>
          <w:bCs/>
          <w:lang w:val="en-US"/>
        </w:rPr>
        <w:t>About Mark Berven</w:t>
      </w:r>
    </w:p>
    <w:p w14:paraId="2CFFCDD3" w14:textId="4DEE29DE" w:rsidR="002033CB" w:rsidRDefault="002033CB" w:rsidP="00EE1A9E">
      <w:pPr>
        <w:spacing w:line="240" w:lineRule="auto"/>
        <w:rPr>
          <w:lang w:val="en-US"/>
        </w:rPr>
      </w:pPr>
      <w:r w:rsidRPr="002033CB">
        <w:rPr>
          <w:lang w:val="en-US"/>
        </w:rPr>
        <w:t xml:space="preserve">Mark </w:t>
      </w:r>
      <w:proofErr w:type="spellStart"/>
      <w:r w:rsidRPr="002033CB">
        <w:rPr>
          <w:lang w:val="en-US"/>
        </w:rPr>
        <w:t>Berven</w:t>
      </w:r>
      <w:proofErr w:type="spellEnd"/>
      <w:r w:rsidRPr="002033CB">
        <w:rPr>
          <w:lang w:val="en-US"/>
        </w:rPr>
        <w:t xml:space="preserve"> is President and Chief Operating Officer of Nationwide Property &amp; Casualty, overseeing personal lines, commercial lines, excess and surplus, agribusiness</w:t>
      </w:r>
      <w:r w:rsidR="008355EB">
        <w:rPr>
          <w:lang w:val="en-US"/>
        </w:rPr>
        <w:t>,</w:t>
      </w:r>
      <w:r w:rsidRPr="002033CB">
        <w:rPr>
          <w:lang w:val="en-US"/>
        </w:rPr>
        <w:t xml:space="preserve"> and specialty insurance.  With a career at Nationwide spanning over three decades, </w:t>
      </w:r>
      <w:proofErr w:type="spellStart"/>
      <w:r w:rsidRPr="002033CB">
        <w:rPr>
          <w:lang w:val="en-US"/>
        </w:rPr>
        <w:t>Berven</w:t>
      </w:r>
      <w:proofErr w:type="spellEnd"/>
      <w:r w:rsidRPr="002033CB">
        <w:rPr>
          <w:lang w:val="en-US"/>
        </w:rPr>
        <w:t xml:space="preserve"> has held executive roles focused on property casualty insurance, corporate strategy, and risk management. He earned his degree from the University of Northern </w:t>
      </w:r>
      <w:r w:rsidRPr="002033CB">
        <w:rPr>
          <w:lang w:val="en-US"/>
        </w:rPr>
        <w:lastRenderedPageBreak/>
        <w:t xml:space="preserve">Colorado and holds Chartered Property Casualty Underwriter and Associate in Claims designations. </w:t>
      </w:r>
      <w:proofErr w:type="spellStart"/>
      <w:r w:rsidRPr="002033CB">
        <w:rPr>
          <w:lang w:val="en-US"/>
        </w:rPr>
        <w:t>Berven</w:t>
      </w:r>
      <w:proofErr w:type="spellEnd"/>
      <w:r w:rsidRPr="002033CB">
        <w:rPr>
          <w:lang w:val="en-US"/>
        </w:rPr>
        <w:t xml:space="preserve"> is active in nonprofit and industry organizations, serving on the boards of the National 4-H Council, St. John’s School of Risk Management, and One Columbus</w:t>
      </w:r>
      <w:r>
        <w:rPr>
          <w:lang w:val="en-US"/>
        </w:rPr>
        <w:t>.</w:t>
      </w:r>
    </w:p>
    <w:p w14:paraId="4D408D32" w14:textId="77777777" w:rsidR="00055F6D" w:rsidRDefault="00055F6D" w:rsidP="002466CF">
      <w:pPr>
        <w:spacing w:before="90" w:after="60" w:line="300" w:lineRule="auto"/>
        <w:rPr>
          <w:lang w:val="en-US"/>
        </w:rPr>
      </w:pPr>
    </w:p>
    <w:p w14:paraId="13759DCA" w14:textId="03778961" w:rsidR="00055F6D" w:rsidRDefault="00055F6D" w:rsidP="00055F6D">
      <w:pPr>
        <w:spacing w:before="90" w:after="60" w:line="300" w:lineRule="auto"/>
        <w:jc w:val="center"/>
        <w:rPr>
          <w:lang w:val="en-US"/>
        </w:rPr>
      </w:pPr>
      <w:r>
        <w:rPr>
          <w:lang w:val="en-US"/>
        </w:rPr>
        <w:t>###</w:t>
      </w:r>
    </w:p>
    <w:p w14:paraId="03606233" w14:textId="364341D0" w:rsidR="00F85820" w:rsidRPr="002466CF" w:rsidRDefault="002466CF" w:rsidP="002466CF">
      <w:pPr>
        <w:spacing w:before="90" w:after="60" w:line="300" w:lineRule="auto"/>
      </w:pPr>
      <w:r>
        <w:rPr>
          <w:lang w:val="en-US"/>
        </w:rPr>
        <w:t>_______________________________________________________________________________________</w:t>
      </w:r>
    </w:p>
    <w:p w14:paraId="2A24CFCD" w14:textId="77777777" w:rsidR="009A5055" w:rsidRPr="002466CF" w:rsidRDefault="009A5055" w:rsidP="00B73CE4">
      <w:pPr>
        <w:spacing w:line="240" w:lineRule="auto"/>
        <w:rPr>
          <w:b/>
        </w:rPr>
      </w:pPr>
    </w:p>
    <w:p w14:paraId="6144B1C1" w14:textId="68DDEA97" w:rsidR="009A5055" w:rsidRPr="002466CF" w:rsidRDefault="009A5055" w:rsidP="00B73CE4">
      <w:pPr>
        <w:spacing w:line="240" w:lineRule="auto"/>
      </w:pPr>
      <w:r w:rsidRPr="002466CF">
        <w:rPr>
          <w:b/>
        </w:rPr>
        <w:t>About One Columbus</w:t>
      </w:r>
      <w:r w:rsidRPr="002466CF">
        <w:t xml:space="preserve"> </w:t>
      </w:r>
      <w:r w:rsidRPr="002466CF">
        <w:br/>
        <w:t xml:space="preserve">As the economic development organization for the 11-county Columbus Region, One Columbus’ mission is to lead a comprehensive regional growth strategy that develops and attracts the world’s most competitive companies, grows a highly adaptive workforce, prepares our communities for the future and inspires corporate, academic and public innovation throughout the Columbus Region. One Columbus expertly guides companies through the location decision process. Through strategic business outreach and customized research, the One Columbus team leverages public, private and institutional partnerships to grow the Columbus Region’s economy and strengthen its national and international competitiveness. Funding is received from more than </w:t>
      </w:r>
      <w:r w:rsidR="002466CF" w:rsidRPr="002466CF">
        <w:t>275</w:t>
      </w:r>
      <w:r w:rsidRPr="002466CF">
        <w:t xml:space="preserve"> private organizations, local governments, academic institutions and JobsOhio. Learn more at </w:t>
      </w:r>
      <w:hyperlink r:id="rId9">
        <w:r w:rsidRPr="002466CF">
          <w:rPr>
            <w:color w:val="0563C1"/>
            <w:u w:val="single"/>
          </w:rPr>
          <w:t>ColumbusRegion.com</w:t>
        </w:r>
      </w:hyperlink>
      <w:r w:rsidRPr="002466CF">
        <w:t xml:space="preserve">. </w:t>
      </w:r>
    </w:p>
    <w:p w14:paraId="2364217E" w14:textId="77777777" w:rsidR="009A5055" w:rsidRPr="002466CF" w:rsidRDefault="009A5055" w:rsidP="009A5055"/>
    <w:p w14:paraId="53659339" w14:textId="77777777" w:rsidR="009A5055" w:rsidRPr="002466CF" w:rsidRDefault="009A5055" w:rsidP="009A5055"/>
    <w:p w14:paraId="705140C6" w14:textId="77777777" w:rsidR="00FE1BDB" w:rsidRPr="002466CF" w:rsidRDefault="00FE1BDB"/>
    <w:sectPr w:rsidR="00FE1BDB" w:rsidRPr="002466CF" w:rsidSect="009A50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55"/>
    <w:rsid w:val="00005C9A"/>
    <w:rsid w:val="000446D9"/>
    <w:rsid w:val="00055F6D"/>
    <w:rsid w:val="00072E4B"/>
    <w:rsid w:val="000B01B5"/>
    <w:rsid w:val="000B385E"/>
    <w:rsid w:val="000C2B62"/>
    <w:rsid w:val="000D7FCC"/>
    <w:rsid w:val="00105C5B"/>
    <w:rsid w:val="00123EBE"/>
    <w:rsid w:val="00141602"/>
    <w:rsid w:val="001422D2"/>
    <w:rsid w:val="00163D21"/>
    <w:rsid w:val="00196E6D"/>
    <w:rsid w:val="001A2BCF"/>
    <w:rsid w:val="002033CB"/>
    <w:rsid w:val="00206650"/>
    <w:rsid w:val="00237947"/>
    <w:rsid w:val="002466CF"/>
    <w:rsid w:val="00247A2D"/>
    <w:rsid w:val="00250A97"/>
    <w:rsid w:val="00261CEF"/>
    <w:rsid w:val="00294FF2"/>
    <w:rsid w:val="0030271F"/>
    <w:rsid w:val="00307793"/>
    <w:rsid w:val="003205C7"/>
    <w:rsid w:val="00333B72"/>
    <w:rsid w:val="00366FD3"/>
    <w:rsid w:val="003A17A7"/>
    <w:rsid w:val="003D101A"/>
    <w:rsid w:val="003F1A86"/>
    <w:rsid w:val="003F6632"/>
    <w:rsid w:val="00440F20"/>
    <w:rsid w:val="00451A77"/>
    <w:rsid w:val="00475EF8"/>
    <w:rsid w:val="00520BB4"/>
    <w:rsid w:val="00596ED3"/>
    <w:rsid w:val="00597F7D"/>
    <w:rsid w:val="005A5C80"/>
    <w:rsid w:val="005B4591"/>
    <w:rsid w:val="005E1AB7"/>
    <w:rsid w:val="005F0D1A"/>
    <w:rsid w:val="00633590"/>
    <w:rsid w:val="00771DC0"/>
    <w:rsid w:val="007810F0"/>
    <w:rsid w:val="00781811"/>
    <w:rsid w:val="007C423E"/>
    <w:rsid w:val="007C4BE9"/>
    <w:rsid w:val="00807E9B"/>
    <w:rsid w:val="008355EB"/>
    <w:rsid w:val="00856835"/>
    <w:rsid w:val="00863E83"/>
    <w:rsid w:val="00864319"/>
    <w:rsid w:val="008C2D46"/>
    <w:rsid w:val="008C2ED1"/>
    <w:rsid w:val="00916725"/>
    <w:rsid w:val="009245D1"/>
    <w:rsid w:val="009260CF"/>
    <w:rsid w:val="00960457"/>
    <w:rsid w:val="00987CFF"/>
    <w:rsid w:val="0099776C"/>
    <w:rsid w:val="009A5055"/>
    <w:rsid w:val="00A22491"/>
    <w:rsid w:val="00AC39FB"/>
    <w:rsid w:val="00B0177D"/>
    <w:rsid w:val="00B052F9"/>
    <w:rsid w:val="00B24290"/>
    <w:rsid w:val="00B616E4"/>
    <w:rsid w:val="00B73CE4"/>
    <w:rsid w:val="00B87813"/>
    <w:rsid w:val="00BB1D77"/>
    <w:rsid w:val="00BB7739"/>
    <w:rsid w:val="00BF4765"/>
    <w:rsid w:val="00C17261"/>
    <w:rsid w:val="00C404F3"/>
    <w:rsid w:val="00C63B28"/>
    <w:rsid w:val="00C76969"/>
    <w:rsid w:val="00CB3BF7"/>
    <w:rsid w:val="00CE07D3"/>
    <w:rsid w:val="00D1505E"/>
    <w:rsid w:val="00D21E0E"/>
    <w:rsid w:val="00D230D3"/>
    <w:rsid w:val="00DB66EF"/>
    <w:rsid w:val="00DC79C7"/>
    <w:rsid w:val="00E26E4A"/>
    <w:rsid w:val="00E315E6"/>
    <w:rsid w:val="00E425CE"/>
    <w:rsid w:val="00E536D6"/>
    <w:rsid w:val="00E71696"/>
    <w:rsid w:val="00E86456"/>
    <w:rsid w:val="00EA3A36"/>
    <w:rsid w:val="00ED5327"/>
    <w:rsid w:val="00EE1A9E"/>
    <w:rsid w:val="00EE1D9F"/>
    <w:rsid w:val="00F11E3E"/>
    <w:rsid w:val="00F15EC3"/>
    <w:rsid w:val="00F23760"/>
    <w:rsid w:val="00F41759"/>
    <w:rsid w:val="00F45104"/>
    <w:rsid w:val="00F85820"/>
    <w:rsid w:val="00FD3000"/>
    <w:rsid w:val="00FE1BDB"/>
    <w:rsid w:val="00FE4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4AD4"/>
  <w15:chartTrackingRefBased/>
  <w15:docId w15:val="{8CC9FEC3-1DA9-4D89-B854-77D3D136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55"/>
    <w:pPr>
      <w:spacing w:line="276" w:lineRule="auto"/>
    </w:pPr>
    <w:rPr>
      <w:rFonts w:ascii="Arial" w:eastAsia="Arial" w:hAnsi="Arial" w:cs="Arial"/>
      <w:kern w:val="0"/>
      <w:sz w:val="22"/>
      <w:szCs w:val="22"/>
      <w:lang w:val="en"/>
      <w14:ligatures w14:val="none"/>
    </w:rPr>
  </w:style>
  <w:style w:type="paragraph" w:styleId="Heading3">
    <w:name w:val="heading 3"/>
    <w:basedOn w:val="Normal"/>
    <w:next w:val="Normal"/>
    <w:link w:val="Heading3Char"/>
    <w:uiPriority w:val="9"/>
    <w:semiHidden/>
    <w:unhideWhenUsed/>
    <w:qFormat/>
    <w:rsid w:val="003F1A8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E315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6E4A"/>
    <w:rPr>
      <w:color w:val="0563C1" w:themeColor="hyperlink"/>
      <w:u w:val="single"/>
    </w:rPr>
  </w:style>
  <w:style w:type="character" w:styleId="UnresolvedMention">
    <w:name w:val="Unresolved Mention"/>
    <w:basedOn w:val="DefaultParagraphFont"/>
    <w:uiPriority w:val="99"/>
    <w:semiHidden/>
    <w:unhideWhenUsed/>
    <w:rsid w:val="00E425CE"/>
    <w:rPr>
      <w:color w:val="605E5C"/>
      <w:shd w:val="clear" w:color="auto" w:fill="E1DFDD"/>
    </w:rPr>
  </w:style>
  <w:style w:type="paragraph" w:styleId="Revision">
    <w:name w:val="Revision"/>
    <w:hidden/>
    <w:uiPriority w:val="99"/>
    <w:semiHidden/>
    <w:rsid w:val="00440F20"/>
    <w:rPr>
      <w:rFonts w:ascii="Arial" w:eastAsia="Arial" w:hAnsi="Arial" w:cs="Arial"/>
      <w:kern w:val="0"/>
      <w:sz w:val="22"/>
      <w:szCs w:val="22"/>
      <w:lang w:val="en"/>
      <w14:ligatures w14:val="none"/>
    </w:rPr>
  </w:style>
  <w:style w:type="character" w:customStyle="1" w:styleId="Heading3Char">
    <w:name w:val="Heading 3 Char"/>
    <w:basedOn w:val="DefaultParagraphFont"/>
    <w:link w:val="Heading3"/>
    <w:uiPriority w:val="9"/>
    <w:semiHidden/>
    <w:rsid w:val="003F1A86"/>
    <w:rPr>
      <w:rFonts w:asciiTheme="majorHAnsi" w:eastAsiaTheme="majorEastAsia" w:hAnsiTheme="majorHAnsi" w:cstheme="majorBidi"/>
      <w:color w:val="1F3763" w:themeColor="accent1" w:themeShade="7F"/>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19230">
      <w:bodyDiv w:val="1"/>
      <w:marLeft w:val="0"/>
      <w:marRight w:val="0"/>
      <w:marTop w:val="0"/>
      <w:marBottom w:val="0"/>
      <w:divBdr>
        <w:top w:val="none" w:sz="0" w:space="0" w:color="auto"/>
        <w:left w:val="none" w:sz="0" w:space="0" w:color="auto"/>
        <w:bottom w:val="none" w:sz="0" w:space="0" w:color="auto"/>
        <w:right w:val="none" w:sz="0" w:space="0" w:color="auto"/>
      </w:divBdr>
    </w:div>
    <w:div w:id="14359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columbuspartnership.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lumbusreg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128D8AB8285499964DBFC7A8D1D80" ma:contentTypeVersion="15" ma:contentTypeDescription="Create a new document." ma:contentTypeScope="" ma:versionID="2f14ac4d361f4ea56aef0fa505a5902f">
  <xsd:schema xmlns:xsd="http://www.w3.org/2001/XMLSchema" xmlns:xs="http://www.w3.org/2001/XMLSchema" xmlns:p="http://schemas.microsoft.com/office/2006/metadata/properties" xmlns:ns2="d35f6870-31eb-4fde-944d-c486cf81f00a" xmlns:ns3="03c7198b-b1ec-4885-b939-0b60a87cec24" targetNamespace="http://schemas.microsoft.com/office/2006/metadata/properties" ma:root="true" ma:fieldsID="6640389d9b0dae87bcb24bb4e005ac1c" ns2:_="" ns3:_="">
    <xsd:import namespace="d35f6870-31eb-4fde-944d-c486cf81f00a"/>
    <xsd:import namespace="03c7198b-b1ec-4885-b939-0b60a87cec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f6870-31eb-4fde-944d-c486cf81f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1c951f-7ab2-4131-8a7e-5837f4d20c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7198b-b1ec-4885-b939-0b60a87cec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3edb4d2-816a-44a0-a141-67563ffd9857}" ma:internalName="TaxCatchAll" ma:showField="CatchAllData" ma:web="03c7198b-b1ec-4885-b939-0b60a87c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c7198b-b1ec-4885-b939-0b60a87cec24" xsi:nil="true"/>
    <lcf76f155ced4ddcb4097134ff3c332f xmlns="d35f6870-31eb-4fde-944d-c486cf81f0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07C51-2310-4B7F-8A5C-DF085E3A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f6870-31eb-4fde-944d-c486cf81f00a"/>
    <ds:schemaRef ds:uri="03c7198b-b1ec-4885-b939-0b60a87c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E7238-5CEF-4BB6-998C-EBEDA558F761}">
  <ds:schemaRefs>
    <ds:schemaRef ds:uri="http://schemas.microsoft.com/office/2006/metadata/properties"/>
    <ds:schemaRef ds:uri="http://schemas.microsoft.com/office/infopath/2007/PartnerControls"/>
    <ds:schemaRef ds:uri="03c7198b-b1ec-4885-b939-0b60a87cec24"/>
    <ds:schemaRef ds:uri="d35f6870-31eb-4fde-944d-c486cf81f00a"/>
  </ds:schemaRefs>
</ds:datastoreItem>
</file>

<file path=customXml/itemProps3.xml><?xml version="1.0" encoding="utf-8"?>
<ds:datastoreItem xmlns:ds="http://schemas.openxmlformats.org/officeDocument/2006/customXml" ds:itemID="{03D6E3C1-2C1D-4B80-8729-519147B95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Links>
    <vt:vector size="72" baseType="variant">
      <vt:variant>
        <vt:i4>7733356</vt:i4>
      </vt:variant>
      <vt:variant>
        <vt:i4>33</vt:i4>
      </vt:variant>
      <vt:variant>
        <vt:i4>0</vt:i4>
      </vt:variant>
      <vt:variant>
        <vt:i4>5</vt:i4>
      </vt:variant>
      <vt:variant>
        <vt:lpwstr>https://columbusregion.com/</vt:lpwstr>
      </vt:variant>
      <vt:variant>
        <vt:lpwstr/>
      </vt:variant>
      <vt:variant>
        <vt:i4>4718674</vt:i4>
      </vt:variant>
      <vt:variant>
        <vt:i4>30</vt:i4>
      </vt:variant>
      <vt:variant>
        <vt:i4>0</vt:i4>
      </vt:variant>
      <vt:variant>
        <vt:i4>5</vt:i4>
      </vt:variant>
      <vt:variant>
        <vt:lpwstr>https://www.facebook.com/JobsOhio</vt:lpwstr>
      </vt:variant>
      <vt:variant>
        <vt:lpwstr/>
      </vt:variant>
      <vt:variant>
        <vt:i4>131163</vt:i4>
      </vt:variant>
      <vt:variant>
        <vt:i4>27</vt:i4>
      </vt:variant>
      <vt:variant>
        <vt:i4>0</vt:i4>
      </vt:variant>
      <vt:variant>
        <vt:i4>5</vt:i4>
      </vt:variant>
      <vt:variant>
        <vt:lpwstr>https://twitter.com/JobsOhio</vt:lpwstr>
      </vt:variant>
      <vt:variant>
        <vt:lpwstr/>
      </vt:variant>
      <vt:variant>
        <vt:i4>5636106</vt:i4>
      </vt:variant>
      <vt:variant>
        <vt:i4>24</vt:i4>
      </vt:variant>
      <vt:variant>
        <vt:i4>0</vt:i4>
      </vt:variant>
      <vt:variant>
        <vt:i4>5</vt:i4>
      </vt:variant>
      <vt:variant>
        <vt:lpwstr>https://www.linkedin.com/company/JobsOhio</vt:lpwstr>
      </vt:variant>
      <vt:variant>
        <vt:lpwstr/>
      </vt:variant>
      <vt:variant>
        <vt:i4>6094863</vt:i4>
      </vt:variant>
      <vt:variant>
        <vt:i4>21</vt:i4>
      </vt:variant>
      <vt:variant>
        <vt:i4>0</vt:i4>
      </vt:variant>
      <vt:variant>
        <vt:i4>5</vt:i4>
      </vt:variant>
      <vt:variant>
        <vt:lpwstr>https://www.jobsohio.com/</vt:lpwstr>
      </vt:variant>
      <vt:variant>
        <vt:lpwstr/>
      </vt:variant>
      <vt:variant>
        <vt:i4>2162738</vt:i4>
      </vt:variant>
      <vt:variant>
        <vt:i4>18</vt:i4>
      </vt:variant>
      <vt:variant>
        <vt:i4>0</vt:i4>
      </vt:variant>
      <vt:variant>
        <vt:i4>5</vt:i4>
      </vt:variant>
      <vt:variant>
        <vt:lpwstr>http://rgp.org/</vt:lpwstr>
      </vt:variant>
      <vt:variant>
        <vt:lpwstr/>
      </vt:variant>
      <vt:variant>
        <vt:i4>2949223</vt:i4>
      </vt:variant>
      <vt:variant>
        <vt:i4>15</vt:i4>
      </vt:variant>
      <vt:variant>
        <vt:i4>0</vt:i4>
      </vt:variant>
      <vt:variant>
        <vt:i4>5</vt:i4>
      </vt:variant>
      <vt:variant>
        <vt:lpwstr>http://redicincinnati.com/</vt:lpwstr>
      </vt:variant>
      <vt:variant>
        <vt:lpwstr/>
      </vt:variant>
      <vt:variant>
        <vt:i4>7733356</vt:i4>
      </vt:variant>
      <vt:variant>
        <vt:i4>12</vt:i4>
      </vt:variant>
      <vt:variant>
        <vt:i4>0</vt:i4>
      </vt:variant>
      <vt:variant>
        <vt:i4>5</vt:i4>
      </vt:variant>
      <vt:variant>
        <vt:lpwstr>https://columbusregion.com/</vt:lpwstr>
      </vt:variant>
      <vt:variant>
        <vt:lpwstr/>
      </vt:variant>
      <vt:variant>
        <vt:i4>524293</vt:i4>
      </vt:variant>
      <vt:variant>
        <vt:i4>9</vt:i4>
      </vt:variant>
      <vt:variant>
        <vt:i4>0</vt:i4>
      </vt:variant>
      <vt:variant>
        <vt:i4>5</vt:i4>
      </vt:variant>
      <vt:variant>
        <vt:lpwstr>https://apeg.com/</vt:lpwstr>
      </vt:variant>
      <vt:variant>
        <vt:lpwstr/>
      </vt:variant>
      <vt:variant>
        <vt:i4>393225</vt:i4>
      </vt:variant>
      <vt:variant>
        <vt:i4>6</vt:i4>
      </vt:variant>
      <vt:variant>
        <vt:i4>0</vt:i4>
      </vt:variant>
      <vt:variant>
        <vt:i4>5</vt:i4>
      </vt:variant>
      <vt:variant>
        <vt:lpwstr>https://daytonregion.com/</vt:lpwstr>
      </vt:variant>
      <vt:variant>
        <vt:lpwstr/>
      </vt:variant>
      <vt:variant>
        <vt:i4>5308419</vt:i4>
      </vt:variant>
      <vt:variant>
        <vt:i4>3</vt:i4>
      </vt:variant>
      <vt:variant>
        <vt:i4>0</vt:i4>
      </vt:variant>
      <vt:variant>
        <vt:i4>5</vt:i4>
      </vt:variant>
      <vt:variant>
        <vt:lpwstr>https://www.findyourohio.com/</vt:lpwstr>
      </vt:variant>
      <vt:variant>
        <vt:lpwstr/>
      </vt:variant>
      <vt:variant>
        <vt:i4>6815827</vt:i4>
      </vt:variant>
      <vt:variant>
        <vt:i4>0</vt:i4>
      </vt:variant>
      <vt:variant>
        <vt:i4>0</vt:i4>
      </vt:variant>
      <vt:variant>
        <vt:i4>5</vt:i4>
      </vt:variant>
      <vt:variant>
        <vt:lpwstr>mailto:jk@columbuspartnership.com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Zidar</dc:creator>
  <cp:keywords/>
  <dc:description/>
  <cp:lastModifiedBy>Jon Keeling</cp:lastModifiedBy>
  <cp:revision>12</cp:revision>
  <dcterms:created xsi:type="dcterms:W3CDTF">2024-11-04T16:29:00Z</dcterms:created>
  <dcterms:modified xsi:type="dcterms:W3CDTF">2024-11-04T17:10:00Z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0x01010032D128D8AB8285499964DBFC7A8D1D80</vt:lpwstr>
  </property>
  <property fmtid="{D5CDD505-2E9C-101B-9397-08002B2CF9AE}" pid="3" name="MediaServiceImageTags">
    <vt:lpwstr/>
  </property>
</Properties>
</file>